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5" w:rsidRPr="00DD0000" w:rsidRDefault="00DD0000" w:rsidP="00DD0000">
      <w:pPr>
        <w:jc w:val="center"/>
        <w:rPr>
          <w:b/>
          <w:color w:val="FF0000"/>
          <w:sz w:val="28"/>
        </w:rPr>
      </w:pPr>
      <w:r w:rsidRPr="00DD0000">
        <w:rPr>
          <w:b/>
          <w:color w:val="FF0000"/>
          <w:sz w:val="28"/>
        </w:rPr>
        <w:t>ANKARA FEN LİSESİ 2019 ÜNİVERSİTEYE YERLEŞME İSTATİSTİKLERİ</w:t>
      </w:r>
    </w:p>
    <w:tbl>
      <w:tblPr>
        <w:tblStyle w:val="AkKlavuz-Vurgu3"/>
        <w:tblW w:w="10173" w:type="dxa"/>
        <w:tblLook w:val="04A0" w:firstRow="1" w:lastRow="0" w:firstColumn="1" w:lastColumn="0" w:noHBand="0" w:noVBand="1"/>
      </w:tblPr>
      <w:tblGrid>
        <w:gridCol w:w="6614"/>
        <w:gridCol w:w="2170"/>
        <w:gridCol w:w="1389"/>
      </w:tblGrid>
      <w:tr w:rsidR="00DD0000" w:rsidRPr="00936A31" w:rsidTr="00DD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vAlign w:val="center"/>
          </w:tcPr>
          <w:p w:rsidR="00DD0000" w:rsidRPr="00936A31" w:rsidRDefault="00DD0000" w:rsidP="00751A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DEVLET ÜNİVERSİTELERİNE YERLEŞEN ÖĞRENCİ</w:t>
            </w:r>
          </w:p>
        </w:tc>
      </w:tr>
      <w:tr w:rsidR="00747FEC" w:rsidRPr="00936A31" w:rsidTr="0075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>BİRİNCİ ÖĞRETİME YERLEŞEN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75,82</w:t>
            </w:r>
          </w:p>
        </w:tc>
      </w:tr>
      <w:tr w:rsidR="00747FEC" w:rsidRPr="00936A31" w:rsidTr="00751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>İKİNCİ ÖĞRETİME YERLEŞEN ÖĞRENCİ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FEC" w:rsidRPr="00936A31" w:rsidTr="0075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>DEVLET ÜNİVERSİTELERİNE YERLEŞEN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sz w:val="24"/>
                <w:szCs w:val="24"/>
              </w:rPr>
              <w:t>75,82</w:t>
            </w:r>
          </w:p>
        </w:tc>
      </w:tr>
      <w:tr w:rsidR="00747FEC" w:rsidRPr="00936A31" w:rsidTr="00751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  <w:vAlign w:val="center"/>
          </w:tcPr>
          <w:p w:rsidR="00747FEC" w:rsidRPr="00936A31" w:rsidRDefault="00747FEC" w:rsidP="00751AC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EC" w:rsidRPr="00936A31" w:rsidTr="0075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TAM BURSLU ÖĞRENCİ 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</w:tr>
      <w:tr w:rsidR="00747FEC" w:rsidRPr="00936A31" w:rsidTr="00751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>%75 BURSLU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747FEC" w:rsidRPr="00936A31" w:rsidTr="0075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>%50 BURSLU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747FEC" w:rsidRPr="00936A31" w:rsidTr="00751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>%25 BURLU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FEC" w:rsidRPr="00936A31" w:rsidTr="0075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ÜCRETLİ YERLEŞEN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EC" w:rsidRPr="00936A31" w:rsidTr="00751A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VAKIF ÜNİVERSİTELERİNE YERLEŞEN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/>
                <w:sz w:val="24"/>
                <w:szCs w:val="24"/>
              </w:rPr>
              <w:t>24,17</w:t>
            </w:r>
          </w:p>
        </w:tc>
      </w:tr>
      <w:tr w:rsidR="00747FEC" w:rsidRPr="00936A31" w:rsidTr="0075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4" w:type="dxa"/>
            <w:vAlign w:val="center"/>
          </w:tcPr>
          <w:p w:rsidR="00747FEC" w:rsidRPr="00936A31" w:rsidRDefault="00747FEC" w:rsidP="00751A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TÜBİTAK EK PUANLI ÖĞRENCİ SAYISI</w:t>
            </w:r>
          </w:p>
        </w:tc>
        <w:tc>
          <w:tcPr>
            <w:tcW w:w="2170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747FEC" w:rsidRPr="00936A31" w:rsidRDefault="00747FEC" w:rsidP="00751AC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FEC" w:rsidRDefault="00747FEC"/>
    <w:p w:rsidR="00747FEC" w:rsidRDefault="00747FEC"/>
    <w:p w:rsidR="00747FEC" w:rsidRDefault="00747FEC">
      <w:r w:rsidRPr="00936A31">
        <w:rPr>
          <w:rFonts w:ascii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271F8E1A" wp14:editId="009B354B">
            <wp:simplePos x="0" y="0"/>
            <wp:positionH relativeFrom="column">
              <wp:posOffset>-5080</wp:posOffset>
            </wp:positionH>
            <wp:positionV relativeFrom="paragraph">
              <wp:posOffset>335280</wp:posOffset>
            </wp:positionV>
            <wp:extent cx="6059805" cy="7091045"/>
            <wp:effectExtent l="0" t="0" r="17145" b="14605"/>
            <wp:wrapSquare wrapText="bothSides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FEC" w:rsidRPr="00747FEC" w:rsidRDefault="00747FEC" w:rsidP="00747FEC"/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p w:rsidR="00747FEC" w:rsidRDefault="00747FEC" w:rsidP="00747FEC">
      <w:pPr>
        <w:ind w:firstLine="708"/>
      </w:pPr>
    </w:p>
    <w:tbl>
      <w:tblPr>
        <w:tblStyle w:val="AkKlavuz-Vurgu3"/>
        <w:tblW w:w="7876" w:type="dxa"/>
        <w:jc w:val="center"/>
        <w:tblLook w:val="04A0" w:firstRow="1" w:lastRow="0" w:firstColumn="1" w:lastColumn="0" w:noHBand="0" w:noVBand="1"/>
      </w:tblPr>
      <w:tblGrid>
        <w:gridCol w:w="1097"/>
        <w:gridCol w:w="2807"/>
        <w:gridCol w:w="2337"/>
        <w:gridCol w:w="1635"/>
      </w:tblGrid>
      <w:tr w:rsidR="00747FEC" w:rsidRPr="00936A31" w:rsidTr="00747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S.NO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b w:val="0"/>
                <w:sz w:val="24"/>
                <w:szCs w:val="24"/>
              </w:rPr>
              <w:t>BÖLÜM ADI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 Mühendisliği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 Gelişimi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Diş Hekimliği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Elektrik-Elektronik Mühendisliği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Endüstri Mühendisliği 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Havacılık ve Uzay Müh.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Hukuk Fakültesi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İktisat</w:t>
            </w:r>
          </w:p>
        </w:tc>
        <w:tc>
          <w:tcPr>
            <w:tcW w:w="2337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Makine Mühendisliği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Mimarlık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Mühendislik ve Doğa Bilimleri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Mütercim Tercümanlık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Pilotaj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Tıp Fakültesi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</w:tr>
      <w:tr w:rsidR="00747FEC" w:rsidRPr="00936A31" w:rsidTr="00747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ilişkiler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47FEC" w:rsidRPr="00936A31" w:rsidTr="0074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747FEC" w:rsidRPr="00936A31" w:rsidRDefault="00747FEC" w:rsidP="00751A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747FEC" w:rsidRPr="00936A31" w:rsidRDefault="00747FEC" w:rsidP="0075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2337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635" w:type="dxa"/>
            <w:noWrap/>
          </w:tcPr>
          <w:p w:rsidR="00747FEC" w:rsidRPr="00936A31" w:rsidRDefault="00747FEC" w:rsidP="00751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</w:tr>
    </w:tbl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p w:rsidR="00747FEC" w:rsidRPr="00747FEC" w:rsidRDefault="00747FEC" w:rsidP="00747FEC"/>
    <w:sectPr w:rsidR="00747FEC" w:rsidRPr="0074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C"/>
    <w:rsid w:val="00747FEC"/>
    <w:rsid w:val="00DD0000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E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747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ralkYok">
    <w:name w:val="No Spacing"/>
    <w:uiPriority w:val="1"/>
    <w:qFormat/>
    <w:rsid w:val="00DD0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YÜZDE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Sayfa1!$A$2:$A$4</c:f>
              <c:strCache>
                <c:ptCount val="3"/>
                <c:pt idx="0">
                  <c:v>YERLEŞEN</c:v>
                </c:pt>
                <c:pt idx="1">
                  <c:v>DEVLET</c:v>
                </c:pt>
                <c:pt idx="2">
                  <c:v>VAKIF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71.09</c:v>
                </c:pt>
                <c:pt idx="1">
                  <c:v>75.819999999999993</c:v>
                </c:pt>
                <c:pt idx="2">
                  <c:v>24.17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66-4DD9-BB4A-DA1D0842A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37916800"/>
        <c:axId val="137918336"/>
      </c:barChart>
      <c:catAx>
        <c:axId val="13791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7918336"/>
        <c:crosses val="autoZero"/>
        <c:auto val="1"/>
        <c:lblAlgn val="ctr"/>
        <c:lblOffset val="100"/>
        <c:noMultiLvlLbl val="0"/>
      </c:catAx>
      <c:valAx>
        <c:axId val="13791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791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NİHAT KÖSE</dc:creator>
  <cp:keywords/>
  <dc:description/>
  <cp:lastModifiedBy>acer</cp:lastModifiedBy>
  <cp:revision>2</cp:revision>
  <dcterms:created xsi:type="dcterms:W3CDTF">2020-07-17T18:14:00Z</dcterms:created>
  <dcterms:modified xsi:type="dcterms:W3CDTF">2020-07-17T18:14:00Z</dcterms:modified>
</cp:coreProperties>
</file>